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DA" w:rsidRPr="00AB4D44" w:rsidRDefault="006E5617" w:rsidP="008765DA">
      <w:pPr>
        <w:jc w:val="center"/>
        <w:rPr>
          <w:rFonts w:asciiTheme="minorHAnsi" w:hAnsiTheme="minorHAnsi"/>
          <w:b/>
          <w:sz w:val="18"/>
          <w:szCs w:val="18"/>
        </w:rPr>
      </w:pPr>
      <w:r w:rsidRPr="00AB4D44">
        <w:rPr>
          <w:rFonts w:asciiTheme="minorHAnsi" w:hAnsiTheme="minorHAnsi" w:cs="Arial"/>
          <w:b/>
          <w:noProof/>
          <w:sz w:val="18"/>
          <w:szCs w:val="18"/>
        </w:rPr>
        <w:drawing>
          <wp:inline distT="0" distB="0" distL="0" distR="0">
            <wp:extent cx="637540" cy="838835"/>
            <wp:effectExtent l="19050" t="0" r="0" b="0"/>
            <wp:docPr id="1" name="Picture 1" descr="Grayhawk Prosthodontics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yhawk Prosthodontics 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5DA" w:rsidRPr="006972CD" w:rsidRDefault="008765DA" w:rsidP="008765DA">
      <w:pPr>
        <w:jc w:val="center"/>
        <w:rPr>
          <w:rFonts w:asciiTheme="minorHAnsi" w:hAnsiTheme="minorHAnsi"/>
          <w:b/>
          <w:sz w:val="28"/>
          <w:szCs w:val="28"/>
        </w:rPr>
      </w:pPr>
      <w:r w:rsidRPr="006972CD">
        <w:rPr>
          <w:rFonts w:asciiTheme="minorHAnsi" w:hAnsiTheme="minorHAnsi"/>
          <w:b/>
          <w:sz w:val="28"/>
          <w:szCs w:val="28"/>
        </w:rPr>
        <w:t>Grayhawk Prosthodontics - Farzam Maleki, B.D.S., M.S., F.A.C.P.</w:t>
      </w:r>
    </w:p>
    <w:p w:rsidR="008765DA" w:rsidRPr="006972CD" w:rsidRDefault="008C4548" w:rsidP="008765DA">
      <w:pPr>
        <w:jc w:val="center"/>
        <w:rPr>
          <w:rFonts w:asciiTheme="minorHAnsi" w:hAnsiTheme="minorHAnsi"/>
          <w:b/>
          <w:sz w:val="28"/>
          <w:szCs w:val="28"/>
        </w:rPr>
      </w:pPr>
      <w:r w:rsidRPr="006972CD">
        <w:rPr>
          <w:rFonts w:asciiTheme="minorHAnsi" w:hAnsiTheme="minorHAnsi"/>
          <w:b/>
          <w:sz w:val="28"/>
          <w:szCs w:val="28"/>
        </w:rPr>
        <w:t xml:space="preserve"> </w:t>
      </w:r>
      <w:r w:rsidR="008765DA" w:rsidRPr="006972CD">
        <w:rPr>
          <w:rFonts w:asciiTheme="minorHAnsi" w:hAnsiTheme="minorHAnsi"/>
          <w:b/>
          <w:sz w:val="28"/>
          <w:szCs w:val="28"/>
        </w:rPr>
        <w:t xml:space="preserve">(480) 538-5270   </w:t>
      </w:r>
    </w:p>
    <w:p w:rsidR="008765DA" w:rsidRPr="00AB4D44" w:rsidRDefault="008765DA" w:rsidP="008765DA">
      <w:pPr>
        <w:pStyle w:val="Heading2"/>
        <w:rPr>
          <w:rFonts w:asciiTheme="minorHAnsi" w:hAnsiTheme="minorHAnsi"/>
          <w:sz w:val="20"/>
        </w:rPr>
      </w:pPr>
    </w:p>
    <w:p w:rsidR="00CF726D" w:rsidRPr="00AB4D44" w:rsidRDefault="00CF726D" w:rsidP="00BA324B">
      <w:pPr>
        <w:autoSpaceDE w:val="0"/>
        <w:autoSpaceDN w:val="0"/>
        <w:adjustRightInd w:val="0"/>
        <w:jc w:val="center"/>
        <w:rPr>
          <w:rFonts w:asciiTheme="minorHAnsi" w:hAnsiTheme="minorHAnsi" w:cs="FuturaBT-Medium"/>
          <w:b/>
        </w:rPr>
      </w:pPr>
    </w:p>
    <w:p w:rsidR="00CF726D" w:rsidRPr="00AB4D44" w:rsidRDefault="00CF726D" w:rsidP="00BA324B">
      <w:pPr>
        <w:autoSpaceDE w:val="0"/>
        <w:autoSpaceDN w:val="0"/>
        <w:adjustRightInd w:val="0"/>
        <w:jc w:val="center"/>
        <w:rPr>
          <w:rFonts w:asciiTheme="minorHAnsi" w:hAnsiTheme="minorHAnsi" w:cs="FuturaBT-Medium"/>
          <w:b/>
        </w:rPr>
      </w:pPr>
    </w:p>
    <w:p w:rsidR="00CF726D" w:rsidRPr="00AB4D44" w:rsidRDefault="00CF726D" w:rsidP="00BA324B">
      <w:pPr>
        <w:autoSpaceDE w:val="0"/>
        <w:autoSpaceDN w:val="0"/>
        <w:adjustRightInd w:val="0"/>
        <w:jc w:val="center"/>
        <w:rPr>
          <w:rFonts w:asciiTheme="minorHAnsi" w:hAnsiTheme="minorHAnsi" w:cs="FuturaBT-Medium"/>
          <w:b/>
        </w:rPr>
      </w:pPr>
    </w:p>
    <w:p w:rsidR="00BA324B" w:rsidRPr="006972CD" w:rsidRDefault="00BA324B" w:rsidP="00BA324B">
      <w:pPr>
        <w:autoSpaceDE w:val="0"/>
        <w:autoSpaceDN w:val="0"/>
        <w:adjustRightInd w:val="0"/>
        <w:jc w:val="center"/>
        <w:rPr>
          <w:rFonts w:asciiTheme="minorHAnsi" w:hAnsiTheme="minorHAnsi" w:cs="FuturaBT-Medium"/>
          <w:b/>
          <w:sz w:val="28"/>
          <w:szCs w:val="28"/>
          <w:u w:val="single"/>
        </w:rPr>
      </w:pPr>
      <w:r w:rsidRPr="006972CD">
        <w:rPr>
          <w:rFonts w:asciiTheme="minorHAnsi" w:hAnsiTheme="minorHAnsi" w:cs="FuturaBT-Medium"/>
          <w:b/>
          <w:sz w:val="28"/>
          <w:szCs w:val="28"/>
          <w:u w:val="single"/>
        </w:rPr>
        <w:t xml:space="preserve">Temporary Prostheses </w:t>
      </w:r>
      <w:r w:rsidR="00CF726D" w:rsidRPr="006972CD">
        <w:rPr>
          <w:rFonts w:asciiTheme="minorHAnsi" w:hAnsiTheme="minorHAnsi" w:cs="FuturaBT-Medium"/>
          <w:b/>
          <w:sz w:val="28"/>
          <w:szCs w:val="28"/>
          <w:u w:val="single"/>
        </w:rPr>
        <w:t>on Implants</w:t>
      </w:r>
    </w:p>
    <w:p w:rsidR="00CF726D" w:rsidRPr="00AB4D44" w:rsidRDefault="00CF726D" w:rsidP="00BA324B">
      <w:pPr>
        <w:autoSpaceDE w:val="0"/>
        <w:autoSpaceDN w:val="0"/>
        <w:adjustRightInd w:val="0"/>
        <w:jc w:val="center"/>
        <w:rPr>
          <w:rFonts w:asciiTheme="minorHAnsi" w:hAnsiTheme="minorHAnsi" w:cs="FuturaBT-Medium"/>
          <w:b/>
        </w:rPr>
      </w:pP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airfieldLH-Light"/>
        </w:rPr>
      </w:pP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>You have just received a temporary restor</w:t>
      </w:r>
      <w:r w:rsidR="00EE743C" w:rsidRPr="00AB4D44">
        <w:rPr>
          <w:rFonts w:asciiTheme="minorHAnsi" w:hAnsiTheme="minorHAnsi" w:cs="FairfieldLH-Light"/>
        </w:rPr>
        <w:t xml:space="preserve">ation that will serve you for the </w:t>
      </w:r>
      <w:r w:rsidRPr="00AB4D44">
        <w:rPr>
          <w:rFonts w:asciiTheme="minorHAnsi" w:hAnsiTheme="minorHAnsi" w:cs="FairfieldLH-Light"/>
        </w:rPr>
        <w:t xml:space="preserve">period </w:t>
      </w:r>
      <w:r w:rsidR="00EE743C" w:rsidRPr="00AB4D44">
        <w:rPr>
          <w:rFonts w:asciiTheme="minorHAnsi" w:hAnsiTheme="minorHAnsi" w:cs="FairfieldLH-Light"/>
        </w:rPr>
        <w:t xml:space="preserve">it takes </w:t>
      </w:r>
      <w:r w:rsidR="00363177" w:rsidRPr="00AB4D44">
        <w:rPr>
          <w:rFonts w:asciiTheme="minorHAnsi" w:hAnsiTheme="minorHAnsi" w:cs="FairfieldLH-Light"/>
        </w:rPr>
        <w:t>to heal from your surgery.</w:t>
      </w:r>
      <w:r w:rsidRPr="00AB4D44">
        <w:rPr>
          <w:rFonts w:asciiTheme="minorHAnsi" w:hAnsiTheme="minorHAnsi" w:cs="FairfieldLH-Light"/>
        </w:rPr>
        <w:t xml:space="preserve"> A f</w:t>
      </w:r>
      <w:bookmarkStart w:id="0" w:name="_GoBack"/>
      <w:bookmarkEnd w:id="0"/>
      <w:r w:rsidRPr="00AB4D44">
        <w:rPr>
          <w:rFonts w:asciiTheme="minorHAnsi" w:hAnsiTheme="minorHAnsi" w:cs="FairfieldLH-Light"/>
        </w:rPr>
        <w:t>ew comments about this temporary restoration will be helpful to you.</w:t>
      </w: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uturaBT-Medium"/>
        </w:rPr>
      </w:pP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uturaBT-Medium"/>
          <w:b/>
        </w:rPr>
      </w:pPr>
      <w:r w:rsidRPr="00AB4D44">
        <w:rPr>
          <w:rFonts w:asciiTheme="minorHAnsi" w:hAnsiTheme="minorHAnsi" w:cs="FuturaBT-Medium"/>
          <w:b/>
        </w:rPr>
        <w:t>Chewing:</w:t>
      </w: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airfieldLH-Light"/>
        </w:rPr>
      </w:pPr>
    </w:p>
    <w:p w:rsidR="00BA324B" w:rsidRPr="00AB4D44" w:rsidRDefault="00363177" w:rsidP="00BA324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 xml:space="preserve">You must eat only </w:t>
      </w:r>
      <w:r w:rsidRPr="00AB4D44">
        <w:rPr>
          <w:rFonts w:asciiTheme="minorHAnsi" w:hAnsiTheme="minorHAnsi" w:cs="FairfieldLH-Light"/>
          <w:u w:val="single"/>
        </w:rPr>
        <w:t>soft food</w:t>
      </w:r>
      <w:r w:rsidRPr="00AB4D44">
        <w:rPr>
          <w:rFonts w:asciiTheme="minorHAnsi" w:hAnsiTheme="minorHAnsi" w:cs="FairfieldLH-Light"/>
        </w:rPr>
        <w:t xml:space="preserve"> for the first 4-5 weeks. Avoid chewing on ice, hard candy, </w:t>
      </w:r>
      <w:r w:rsidR="00CF726D" w:rsidRPr="00AB4D44">
        <w:rPr>
          <w:rFonts w:asciiTheme="minorHAnsi" w:hAnsiTheme="minorHAnsi" w:cs="FairfieldLH-Light"/>
        </w:rPr>
        <w:t>pop corn, pen</w:t>
      </w:r>
      <w:r w:rsidRPr="00AB4D44">
        <w:rPr>
          <w:rFonts w:asciiTheme="minorHAnsi" w:hAnsiTheme="minorHAnsi" w:cs="FairfieldLH-Light"/>
        </w:rPr>
        <w:t xml:space="preserve"> or biting your nails</w:t>
      </w:r>
      <w:r w:rsidR="00CF726D" w:rsidRPr="00AB4D44">
        <w:rPr>
          <w:rFonts w:asciiTheme="minorHAnsi" w:hAnsiTheme="minorHAnsi" w:cs="FairfieldLH-Light"/>
        </w:rPr>
        <w:t xml:space="preserve"> or hard objects</w:t>
      </w:r>
      <w:r w:rsidRPr="00AB4D44">
        <w:rPr>
          <w:rFonts w:asciiTheme="minorHAnsi" w:hAnsiTheme="minorHAnsi" w:cs="FairfieldLH-Light"/>
        </w:rPr>
        <w:t>.</w:t>
      </w: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airfieldLH-Light"/>
        </w:rPr>
      </w:pPr>
    </w:p>
    <w:p w:rsidR="00BA324B" w:rsidRPr="00AB4D44" w:rsidRDefault="00BA324B" w:rsidP="00BA324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 xml:space="preserve">Temporary restorations are not strong. They may break or come off occasionally. If so, call us and we will replace them. </w:t>
      </w:r>
    </w:p>
    <w:p w:rsidR="00435134" w:rsidRPr="00AB4D44" w:rsidRDefault="00435134" w:rsidP="00435134">
      <w:pPr>
        <w:autoSpaceDE w:val="0"/>
        <w:autoSpaceDN w:val="0"/>
        <w:adjustRightInd w:val="0"/>
        <w:rPr>
          <w:rFonts w:asciiTheme="minorHAnsi" w:hAnsiTheme="minorHAnsi" w:cs="FuturaBT-Medium"/>
          <w:b/>
        </w:rPr>
      </w:pPr>
    </w:p>
    <w:p w:rsidR="00435134" w:rsidRPr="00AB4D44" w:rsidRDefault="00435134" w:rsidP="00435134">
      <w:pPr>
        <w:autoSpaceDE w:val="0"/>
        <w:autoSpaceDN w:val="0"/>
        <w:adjustRightInd w:val="0"/>
        <w:rPr>
          <w:rFonts w:asciiTheme="minorHAnsi" w:hAnsiTheme="minorHAnsi" w:cs="FuturaBT-Medium"/>
          <w:b/>
        </w:rPr>
      </w:pPr>
      <w:r w:rsidRPr="00AB4D44">
        <w:rPr>
          <w:rFonts w:asciiTheme="minorHAnsi" w:hAnsiTheme="minorHAnsi" w:cs="FuturaBT-Medium"/>
          <w:b/>
        </w:rPr>
        <w:t>Cleaning:</w:t>
      </w:r>
    </w:p>
    <w:p w:rsidR="00363177" w:rsidRPr="00AB4D44" w:rsidRDefault="00363177" w:rsidP="00363177">
      <w:pPr>
        <w:autoSpaceDE w:val="0"/>
        <w:autoSpaceDN w:val="0"/>
        <w:adjustRightInd w:val="0"/>
        <w:rPr>
          <w:rFonts w:asciiTheme="minorHAnsi" w:hAnsiTheme="minorHAnsi" w:cs="FairfieldLH-Light"/>
        </w:rPr>
      </w:pPr>
    </w:p>
    <w:p w:rsidR="00BA324B" w:rsidRPr="00AB4D44" w:rsidRDefault="00363177" w:rsidP="00BA324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 xml:space="preserve">Keep up </w:t>
      </w:r>
      <w:r w:rsidR="00CF726D" w:rsidRPr="00AB4D44">
        <w:rPr>
          <w:rFonts w:asciiTheme="minorHAnsi" w:hAnsiTheme="minorHAnsi" w:cs="FairfieldLH-Light"/>
        </w:rPr>
        <w:t xml:space="preserve">with </w:t>
      </w:r>
      <w:r w:rsidRPr="00AB4D44">
        <w:rPr>
          <w:rFonts w:asciiTheme="minorHAnsi" w:hAnsiTheme="minorHAnsi" w:cs="FairfieldLH-Light"/>
        </w:rPr>
        <w:t xml:space="preserve">your oral hygiene routine. Brush the temporary prosthesis just like your own teeth, using tooth brush &amp; tooth paste. </w:t>
      </w:r>
      <w:r w:rsidR="00CF726D" w:rsidRPr="00AB4D44">
        <w:rPr>
          <w:rFonts w:asciiTheme="minorHAnsi" w:hAnsiTheme="minorHAnsi" w:cs="FairfieldLH-Light"/>
        </w:rPr>
        <w:t>If possible brush / rinse your mouth after every meal.</w:t>
      </w:r>
    </w:p>
    <w:p w:rsidR="00435134" w:rsidRPr="00AB4D44" w:rsidRDefault="00435134" w:rsidP="00435134">
      <w:pPr>
        <w:autoSpaceDE w:val="0"/>
        <w:autoSpaceDN w:val="0"/>
        <w:adjustRightInd w:val="0"/>
        <w:ind w:left="720"/>
        <w:rPr>
          <w:rFonts w:asciiTheme="minorHAnsi" w:hAnsiTheme="minorHAnsi" w:cs="FairfieldLH-Light"/>
        </w:rPr>
      </w:pPr>
    </w:p>
    <w:p w:rsidR="00BA324B" w:rsidRPr="00AB4D44" w:rsidRDefault="00435134" w:rsidP="0043513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 xml:space="preserve">Continue with any prescription mouth-wash you may have been given. </w:t>
      </w:r>
      <w:r w:rsidR="00B823C9" w:rsidRPr="00AB4D44">
        <w:rPr>
          <w:rFonts w:asciiTheme="minorHAnsi" w:hAnsiTheme="minorHAnsi" w:cs="FairfieldLH-Light"/>
        </w:rPr>
        <w:t>You may</w:t>
      </w:r>
      <w:r w:rsidRPr="00AB4D44">
        <w:rPr>
          <w:rFonts w:asciiTheme="minorHAnsi" w:hAnsiTheme="minorHAnsi" w:cs="FairfieldLH-Light"/>
        </w:rPr>
        <w:t xml:space="preserve"> use over the counter mouthwashes if you wish.</w:t>
      </w:r>
    </w:p>
    <w:p w:rsidR="00435134" w:rsidRPr="00AB4D44" w:rsidRDefault="00435134" w:rsidP="00435134">
      <w:pPr>
        <w:pStyle w:val="ListParagraph"/>
        <w:rPr>
          <w:rFonts w:asciiTheme="minorHAnsi" w:hAnsiTheme="minorHAnsi" w:cs="FairfieldLH-Light"/>
        </w:rPr>
      </w:pPr>
    </w:p>
    <w:p w:rsidR="00435134" w:rsidRPr="00AB4D44" w:rsidRDefault="00435134" w:rsidP="00B823C9">
      <w:pPr>
        <w:pStyle w:val="ListParagraph"/>
        <w:autoSpaceDE w:val="0"/>
        <w:autoSpaceDN w:val="0"/>
        <w:adjustRightInd w:val="0"/>
        <w:rPr>
          <w:rFonts w:asciiTheme="minorHAnsi" w:hAnsiTheme="minorHAnsi" w:cs="FairfieldLH-Light"/>
        </w:rPr>
      </w:pP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uturaBT-Medium"/>
        </w:rPr>
      </w:pPr>
      <w:r w:rsidRPr="00AB4D44">
        <w:rPr>
          <w:rFonts w:asciiTheme="minorHAnsi" w:hAnsiTheme="minorHAnsi" w:cs="FuturaBT-Medium"/>
          <w:b/>
        </w:rPr>
        <w:t xml:space="preserve">Size, Shape </w:t>
      </w:r>
      <w:r w:rsidR="00CF726D" w:rsidRPr="00AB4D44">
        <w:rPr>
          <w:rFonts w:asciiTheme="minorHAnsi" w:hAnsiTheme="minorHAnsi" w:cs="FuturaBT-Medium"/>
          <w:b/>
        </w:rPr>
        <w:t>&amp;</w:t>
      </w:r>
      <w:r w:rsidRPr="00AB4D44">
        <w:rPr>
          <w:rFonts w:asciiTheme="minorHAnsi" w:hAnsiTheme="minorHAnsi" w:cs="FuturaBT-Medium"/>
          <w:b/>
        </w:rPr>
        <w:t xml:space="preserve"> Color:</w:t>
      </w:r>
      <w:r w:rsidRPr="00AB4D44">
        <w:rPr>
          <w:rFonts w:asciiTheme="minorHAnsi" w:hAnsiTheme="minorHAnsi" w:cs="FuturaBT-Medium"/>
        </w:rPr>
        <w:t xml:space="preserve"> </w:t>
      </w: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uturaBT-Medium"/>
        </w:rPr>
      </w:pPr>
    </w:p>
    <w:p w:rsidR="00BA324B" w:rsidRPr="00AB4D44" w:rsidRDefault="00BA324B" w:rsidP="00BA324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 xml:space="preserve">The </w:t>
      </w:r>
      <w:r w:rsidR="00CF726D" w:rsidRPr="00AB4D44">
        <w:rPr>
          <w:rFonts w:asciiTheme="minorHAnsi" w:hAnsiTheme="minorHAnsi" w:cs="FairfieldLH-Light"/>
        </w:rPr>
        <w:t>color,</w:t>
      </w:r>
      <w:r w:rsidR="00363177" w:rsidRPr="00AB4D44">
        <w:rPr>
          <w:rFonts w:asciiTheme="minorHAnsi" w:hAnsiTheme="minorHAnsi" w:cs="FairfieldLH-Light"/>
        </w:rPr>
        <w:t xml:space="preserve"> shape &amp; size </w:t>
      </w:r>
      <w:r w:rsidRPr="00AB4D44">
        <w:rPr>
          <w:rFonts w:asciiTheme="minorHAnsi" w:hAnsiTheme="minorHAnsi" w:cs="FairfieldLH-Light"/>
        </w:rPr>
        <w:t xml:space="preserve">of the plastic temporary </w:t>
      </w:r>
      <w:r w:rsidR="00363177" w:rsidRPr="00AB4D44">
        <w:rPr>
          <w:rFonts w:asciiTheme="minorHAnsi" w:hAnsiTheme="minorHAnsi" w:cs="FairfieldLH-Light"/>
        </w:rPr>
        <w:t>may</w:t>
      </w:r>
      <w:r w:rsidRPr="00AB4D44">
        <w:rPr>
          <w:rFonts w:asciiTheme="minorHAnsi" w:hAnsiTheme="minorHAnsi" w:cs="FairfieldLH-Light"/>
        </w:rPr>
        <w:t xml:space="preserve"> not resemble the color of the final restoration.</w:t>
      </w: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uturaBT-Medium"/>
        </w:rPr>
      </w:pPr>
    </w:p>
    <w:p w:rsidR="00BA324B" w:rsidRPr="00AB4D44" w:rsidRDefault="00CF726D" w:rsidP="00BA324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 xml:space="preserve">PLEASE remember, that temporary restorations are just that. </w:t>
      </w: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uturaBT-Medium"/>
        </w:rPr>
      </w:pP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airfieldLH-Light"/>
        </w:rPr>
      </w:pPr>
    </w:p>
    <w:p w:rsidR="00BA324B" w:rsidRPr="00AB4D44" w:rsidRDefault="00BA324B" w:rsidP="00BA324B">
      <w:pPr>
        <w:autoSpaceDE w:val="0"/>
        <w:autoSpaceDN w:val="0"/>
        <w:adjustRightInd w:val="0"/>
        <w:rPr>
          <w:rFonts w:asciiTheme="minorHAnsi" w:hAnsiTheme="minorHAnsi" w:cs="FairfieldLH-Light"/>
        </w:rPr>
      </w:pPr>
      <w:r w:rsidRPr="00AB4D44">
        <w:rPr>
          <w:rFonts w:asciiTheme="minorHAnsi" w:hAnsiTheme="minorHAnsi" w:cs="FairfieldLH-Light"/>
        </w:rPr>
        <w:t xml:space="preserve">Please </w:t>
      </w:r>
      <w:r w:rsidR="00CF726D" w:rsidRPr="00AB4D44">
        <w:rPr>
          <w:rFonts w:asciiTheme="minorHAnsi" w:hAnsiTheme="minorHAnsi" w:cs="FairfieldLH-Light"/>
        </w:rPr>
        <w:t xml:space="preserve">feel free to </w:t>
      </w:r>
      <w:r w:rsidRPr="00AB4D44">
        <w:rPr>
          <w:rFonts w:asciiTheme="minorHAnsi" w:hAnsiTheme="minorHAnsi" w:cs="FairfieldLH-Light"/>
        </w:rPr>
        <w:t>call us if you have any questions.</w:t>
      </w:r>
    </w:p>
    <w:sectPr w:rsidR="00BA324B" w:rsidRPr="00AB4D44" w:rsidSect="008765DA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B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irfieldLH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B71"/>
    <w:multiLevelType w:val="hybridMultilevel"/>
    <w:tmpl w:val="228C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484"/>
    <w:multiLevelType w:val="hybridMultilevel"/>
    <w:tmpl w:val="C7523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63985"/>
    <w:multiLevelType w:val="hybridMultilevel"/>
    <w:tmpl w:val="2B08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4074"/>
    <w:multiLevelType w:val="hybridMultilevel"/>
    <w:tmpl w:val="BA26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906AC"/>
    <w:rsid w:val="00057B9E"/>
    <w:rsid w:val="00110C7B"/>
    <w:rsid w:val="00232B67"/>
    <w:rsid w:val="002C5764"/>
    <w:rsid w:val="0030161E"/>
    <w:rsid w:val="00363177"/>
    <w:rsid w:val="00435134"/>
    <w:rsid w:val="00442108"/>
    <w:rsid w:val="0065078C"/>
    <w:rsid w:val="006906AC"/>
    <w:rsid w:val="006972CD"/>
    <w:rsid w:val="006E5617"/>
    <w:rsid w:val="00757343"/>
    <w:rsid w:val="008765DA"/>
    <w:rsid w:val="008C4548"/>
    <w:rsid w:val="0090520A"/>
    <w:rsid w:val="00AB4D44"/>
    <w:rsid w:val="00B0206E"/>
    <w:rsid w:val="00B823C9"/>
    <w:rsid w:val="00BA324B"/>
    <w:rsid w:val="00C73BC3"/>
    <w:rsid w:val="00CF726D"/>
    <w:rsid w:val="00D665B9"/>
    <w:rsid w:val="00E1577D"/>
    <w:rsid w:val="00EB26B5"/>
    <w:rsid w:val="00E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C4122C-0FB1-45E6-BBEC-25D8A632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906AC"/>
  </w:style>
  <w:style w:type="paragraph" w:styleId="Heading2">
    <w:name w:val="heading 2"/>
    <w:basedOn w:val="Normal"/>
    <w:next w:val="Normal"/>
    <w:qFormat/>
    <w:rsid w:val="006906AC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06AC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650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07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Grayhawk Prosthodontics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Grayhawk Prosthodontics</dc:title>
  <dc:subject/>
  <dc:creator>farzam</dc:creator>
  <cp:keywords/>
  <dc:description/>
  <cp:lastModifiedBy>Consult</cp:lastModifiedBy>
  <cp:revision>7</cp:revision>
  <cp:lastPrinted>2004-12-17T16:34:00Z</cp:lastPrinted>
  <dcterms:created xsi:type="dcterms:W3CDTF">2011-11-28T16:54:00Z</dcterms:created>
  <dcterms:modified xsi:type="dcterms:W3CDTF">2016-04-05T22:04:00Z</dcterms:modified>
</cp:coreProperties>
</file>